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D5" w:rsidRDefault="00220BD5" w:rsidP="00220BD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8"/>
          <w:szCs w:val="48"/>
        </w:rPr>
      </w:pPr>
      <w:r>
        <w:rPr>
          <w:rFonts w:ascii="Times-Bold" w:hAnsi="Times-Bold" w:cs="Times-Bold"/>
          <w:b/>
          <w:bCs/>
          <w:sz w:val="48"/>
          <w:szCs w:val="48"/>
        </w:rPr>
        <w:t>E. Sally Rogers, ScD</w:t>
      </w:r>
    </w:p>
    <w:p w:rsidR="00220BD5" w:rsidRDefault="00220BD5" w:rsidP="00220BD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Director of Research</w:t>
      </w:r>
      <w:r w:rsidR="002A3DDF">
        <w:rPr>
          <w:rFonts w:ascii="Times-Bold" w:hAnsi="Times-Bold" w:cs="Times-Bold"/>
          <w:b/>
          <w:bCs/>
          <w:sz w:val="36"/>
          <w:szCs w:val="36"/>
        </w:rPr>
        <w:t xml:space="preserve"> </w:t>
      </w:r>
      <w:r w:rsidR="002A3DDF" w:rsidRPr="006353DE">
        <w:rPr>
          <w:rFonts w:ascii="Times-Bold" w:hAnsi="Times-Bold" w:cs="Times-Bold"/>
          <w:b/>
          <w:bCs/>
          <w:sz w:val="36"/>
          <w:szCs w:val="36"/>
        </w:rPr>
        <w:t>and Research Professor</w:t>
      </w:r>
    </w:p>
    <w:p w:rsidR="006E3A93" w:rsidRDefault="00503327" w:rsidP="00220BD5">
      <w:pPr>
        <w:rPr>
          <w:rFonts w:ascii="Cambria" w:hAnsi="Cambria" w:cs="Cambria"/>
          <w:sz w:val="24"/>
          <w:szCs w:val="24"/>
        </w:rPr>
      </w:pPr>
      <w:hyperlink r:id="rId5" w:history="1">
        <w:r w:rsidR="00220BD5" w:rsidRPr="00597469">
          <w:rPr>
            <w:rStyle w:val="Hyperlink"/>
            <w:rFonts w:ascii="Cambria" w:hAnsi="Cambria" w:cs="Cambria"/>
            <w:sz w:val="24"/>
            <w:szCs w:val="24"/>
          </w:rPr>
          <w:t>erogers@bu.edu</w:t>
        </w:r>
      </w:hyperlink>
    </w:p>
    <w:p w:rsidR="001B7C03" w:rsidRPr="006353DE" w:rsidRDefault="001B7C03" w:rsidP="0022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3DE">
        <w:rPr>
          <w:rFonts w:ascii="Times New Roman" w:hAnsi="Times New Roman" w:cs="Times New Roman"/>
          <w:sz w:val="24"/>
          <w:szCs w:val="24"/>
        </w:rPr>
        <w:t xml:space="preserve">Dr. Rogers is Director of Research </w:t>
      </w:r>
      <w:r w:rsidR="000E6BEE" w:rsidRPr="006353DE">
        <w:rPr>
          <w:rFonts w:ascii="Times New Roman" w:hAnsi="Times New Roman" w:cs="Times New Roman"/>
          <w:sz w:val="24"/>
          <w:szCs w:val="24"/>
        </w:rPr>
        <w:t xml:space="preserve">and Research Professor at the Center </w:t>
      </w:r>
      <w:r w:rsidRPr="006353DE">
        <w:rPr>
          <w:rFonts w:ascii="Times New Roman" w:hAnsi="Times New Roman" w:cs="Times New Roman"/>
          <w:sz w:val="24"/>
          <w:szCs w:val="24"/>
        </w:rPr>
        <w:t>where she had been conducting research in the mental health and disability fields for many years. Dr. Rogers has been the Principal Investigator or Co-Principal Investigator of a variety of research studies focused on the recovery</w:t>
      </w:r>
      <w:r w:rsidR="000E6BEE" w:rsidRPr="006353DE">
        <w:rPr>
          <w:rFonts w:ascii="Times New Roman" w:hAnsi="Times New Roman" w:cs="Times New Roman"/>
          <w:sz w:val="24"/>
          <w:szCs w:val="24"/>
        </w:rPr>
        <w:t>,</w:t>
      </w:r>
      <w:r w:rsidRPr="006353DE">
        <w:rPr>
          <w:rFonts w:ascii="Times New Roman" w:hAnsi="Times New Roman" w:cs="Times New Roman"/>
          <w:sz w:val="24"/>
          <w:szCs w:val="24"/>
        </w:rPr>
        <w:t xml:space="preserve"> vocational success</w:t>
      </w:r>
      <w:r w:rsidR="000E6BEE" w:rsidRPr="006353DE">
        <w:rPr>
          <w:rFonts w:ascii="Times New Roman" w:hAnsi="Times New Roman" w:cs="Times New Roman"/>
          <w:sz w:val="24"/>
          <w:szCs w:val="24"/>
        </w:rPr>
        <w:t>, and well-being</w:t>
      </w:r>
      <w:r w:rsidRPr="006353DE">
        <w:rPr>
          <w:rFonts w:ascii="Times New Roman" w:hAnsi="Times New Roman" w:cs="Times New Roman"/>
          <w:sz w:val="24"/>
          <w:szCs w:val="24"/>
        </w:rPr>
        <w:t xml:space="preserve"> of individuals with psychiatric disabilit</w:t>
      </w:r>
      <w:r w:rsidR="000E6BEE" w:rsidRPr="006353DE">
        <w:rPr>
          <w:rFonts w:ascii="Times New Roman" w:hAnsi="Times New Roman" w:cs="Times New Roman"/>
          <w:sz w:val="24"/>
          <w:szCs w:val="24"/>
        </w:rPr>
        <w:t xml:space="preserve">ies. She began </w:t>
      </w:r>
      <w:r w:rsidRPr="006353DE">
        <w:rPr>
          <w:rFonts w:ascii="Times New Roman" w:hAnsi="Times New Roman" w:cs="Times New Roman"/>
          <w:sz w:val="24"/>
          <w:szCs w:val="24"/>
        </w:rPr>
        <w:t xml:space="preserve">a post-doctoral </w:t>
      </w:r>
      <w:r w:rsidR="000E6BEE" w:rsidRPr="006353DE">
        <w:rPr>
          <w:rFonts w:ascii="Times New Roman" w:hAnsi="Times New Roman" w:cs="Times New Roman"/>
          <w:sz w:val="24"/>
          <w:szCs w:val="24"/>
        </w:rPr>
        <w:t xml:space="preserve">program at the Center and continues as Co-Principal Investigator of the </w:t>
      </w:r>
      <w:r w:rsidRPr="006353DE">
        <w:rPr>
          <w:rFonts w:ascii="Times New Roman" w:hAnsi="Times New Roman" w:cs="Times New Roman"/>
          <w:sz w:val="24"/>
          <w:szCs w:val="24"/>
        </w:rPr>
        <w:t>fellowship award.</w:t>
      </w:r>
    </w:p>
    <w:p w:rsidR="001B7C03" w:rsidRPr="001B7C03" w:rsidRDefault="001B7C03" w:rsidP="00220BD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353DE">
        <w:rPr>
          <w:rFonts w:ascii="Times New Roman" w:hAnsi="Times New Roman" w:cs="Times New Roman"/>
          <w:sz w:val="24"/>
          <w:szCs w:val="24"/>
        </w:rPr>
        <w:t xml:space="preserve">Dr. Rogers has written numerous journal articles and is a reviewer for several scholarly publications in the field. She has developed instruments currently in use in the field </w:t>
      </w:r>
      <w:r w:rsidR="000E6BEE" w:rsidRPr="006353DE">
        <w:rPr>
          <w:rFonts w:ascii="Times New Roman" w:hAnsi="Times New Roman" w:cs="Times New Roman"/>
          <w:sz w:val="24"/>
          <w:szCs w:val="24"/>
        </w:rPr>
        <w:t xml:space="preserve">(such as the Empowerment Scale) </w:t>
      </w:r>
      <w:r w:rsidRPr="006353DE">
        <w:rPr>
          <w:rFonts w:ascii="Times New Roman" w:hAnsi="Times New Roman" w:cs="Times New Roman"/>
          <w:sz w:val="24"/>
          <w:szCs w:val="24"/>
        </w:rPr>
        <w:t>and is a licensed psychologist in the state of Massachusetts. Dr. Rogers is also Research Professor at Boston University, Sargent College of Health and Rehabilitation Sciences</w:t>
      </w:r>
      <w:r w:rsidR="002A3DDF" w:rsidRPr="006353DE">
        <w:rPr>
          <w:rFonts w:ascii="Times New Roman" w:hAnsi="Times New Roman" w:cs="Times New Roman"/>
          <w:sz w:val="24"/>
          <w:szCs w:val="24"/>
        </w:rPr>
        <w:t xml:space="preserve">. She is </w:t>
      </w:r>
      <w:r w:rsidRPr="006353DE">
        <w:rPr>
          <w:rFonts w:ascii="Times New Roman" w:hAnsi="Times New Roman" w:cs="Times New Roman"/>
          <w:sz w:val="24"/>
          <w:szCs w:val="24"/>
        </w:rPr>
        <w:t xml:space="preserve">the recipient of the Loeb Research Award from the Psychosocial Rehabilitation </w:t>
      </w:r>
      <w:r w:rsidR="002A3DDF" w:rsidRPr="006353DE">
        <w:rPr>
          <w:rFonts w:ascii="Times New Roman" w:hAnsi="Times New Roman" w:cs="Times New Roman"/>
          <w:sz w:val="24"/>
          <w:szCs w:val="24"/>
        </w:rPr>
        <w:t xml:space="preserve">Association and has been named a 2015 </w:t>
      </w:r>
      <w:proofErr w:type="spellStart"/>
      <w:r w:rsidR="002A3DDF" w:rsidRPr="006353DE">
        <w:rPr>
          <w:rFonts w:ascii="Times New Roman" w:hAnsi="Times New Roman" w:cs="Times New Roman"/>
          <w:sz w:val="24"/>
          <w:szCs w:val="24"/>
        </w:rPr>
        <w:t>Dincin</w:t>
      </w:r>
      <w:proofErr w:type="spellEnd"/>
      <w:r w:rsidR="002A3DDF" w:rsidRPr="006353DE">
        <w:rPr>
          <w:rFonts w:ascii="Times New Roman" w:hAnsi="Times New Roman" w:cs="Times New Roman"/>
          <w:sz w:val="24"/>
          <w:szCs w:val="24"/>
        </w:rPr>
        <w:t xml:space="preserve"> Fellow by the Association as well.</w:t>
      </w:r>
    </w:p>
    <w:p w:rsidR="00220BD5" w:rsidRPr="00220BD5" w:rsidRDefault="00220BD5" w:rsidP="00220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0BD5">
        <w:rPr>
          <w:rFonts w:ascii="Times New Roman" w:eastAsia="Times New Roman" w:hAnsi="Times New Roman" w:cs="Times New Roman"/>
          <w:b/>
          <w:bCs/>
          <w:sz w:val="27"/>
          <w:szCs w:val="27"/>
        </w:rPr>
        <w:t>Areas of Expertise</w:t>
      </w:r>
    </w:p>
    <w:p w:rsidR="00220BD5" w:rsidRPr="006353DE" w:rsidRDefault="00220BD5" w:rsidP="0022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>Researching the effectiveness and psychiatric rehabilitation</w:t>
      </w:r>
      <w:r w:rsidR="002A3DDF" w:rsidRPr="006353DE">
        <w:rPr>
          <w:rFonts w:ascii="Times New Roman" w:eastAsia="Times New Roman" w:hAnsi="Times New Roman" w:cs="Times New Roman"/>
          <w:sz w:val="24"/>
          <w:szCs w:val="24"/>
        </w:rPr>
        <w:t>, vocational, and mental health interventions</w:t>
      </w:r>
    </w:p>
    <w:p w:rsidR="00220BD5" w:rsidRPr="006353DE" w:rsidRDefault="00220BD5" w:rsidP="00220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>Measuring outcomes</w:t>
      </w:r>
      <w:r w:rsidR="002A3DDF" w:rsidRPr="006353DE">
        <w:rPr>
          <w:rFonts w:ascii="Times New Roman" w:eastAsia="Times New Roman" w:hAnsi="Times New Roman" w:cs="Times New Roman"/>
          <w:sz w:val="24"/>
          <w:szCs w:val="24"/>
        </w:rPr>
        <w:t xml:space="preserve"> and developing instrumentation</w:t>
      </w:r>
    </w:p>
    <w:p w:rsidR="00220BD5" w:rsidRPr="006353DE" w:rsidRDefault="00220BD5" w:rsidP="0022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>Assisting psychosocial rehabilitation programs to evaluate the effectiveness of their services</w:t>
      </w:r>
    </w:p>
    <w:p w:rsidR="00220BD5" w:rsidRDefault="001B7C03" w:rsidP="00220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Publication Selections </w:t>
      </w:r>
      <w:r w:rsidR="00220BD5" w:rsidRPr="00220BD5">
        <w:rPr>
          <w:rFonts w:ascii="Times New Roman" w:eastAsia="Times New Roman" w:hAnsi="Times New Roman" w:cs="Times New Roman"/>
          <w:b/>
          <w:bCs/>
          <w:sz w:val="27"/>
          <w:szCs w:val="27"/>
        </w:rPr>
        <w:t>(Peer Reviewed Articles since 2001)</w:t>
      </w:r>
    </w:p>
    <w:p w:rsidR="002210F0" w:rsidRDefault="002210F0" w:rsidP="002210F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Rogers. E. S. &amp; Swarbrick, P. (2016). Co-Editors and Editorial for a Special Issue of the Psychiatric Rehabilitation Journal entitled: </w:t>
      </w:r>
      <w:r w:rsidRPr="00C909C2">
        <w:rPr>
          <w:i/>
          <w:sz w:val="24"/>
          <w:szCs w:val="24"/>
        </w:rPr>
        <w:t>Peer Delivered Services: Current Trends and Innovations</w:t>
      </w:r>
      <w:r>
        <w:rPr>
          <w:sz w:val="24"/>
          <w:szCs w:val="24"/>
        </w:rPr>
        <w:t>, 39(1).</w:t>
      </w:r>
    </w:p>
    <w:p w:rsidR="002210F0" w:rsidRPr="007F20E2" w:rsidRDefault="002210F0" w:rsidP="002210F0">
      <w:pPr>
        <w:autoSpaceDE w:val="0"/>
        <w:autoSpaceDN w:val="0"/>
        <w:rPr>
          <w:sz w:val="24"/>
          <w:szCs w:val="24"/>
        </w:rPr>
      </w:pPr>
      <w:r w:rsidRPr="007F20E2">
        <w:rPr>
          <w:sz w:val="24"/>
          <w:szCs w:val="24"/>
        </w:rPr>
        <w:t xml:space="preserve">Rogers, E. S., </w:t>
      </w:r>
      <w:proofErr w:type="spellStart"/>
      <w:r w:rsidRPr="007F20E2">
        <w:rPr>
          <w:sz w:val="24"/>
          <w:szCs w:val="24"/>
        </w:rPr>
        <w:t>Maru</w:t>
      </w:r>
      <w:proofErr w:type="spellEnd"/>
      <w:r w:rsidRPr="007F20E2">
        <w:rPr>
          <w:sz w:val="24"/>
          <w:szCs w:val="24"/>
        </w:rPr>
        <w:t xml:space="preserve">, M., Johnson, G., </w:t>
      </w:r>
      <w:proofErr w:type="spellStart"/>
      <w:r w:rsidRPr="007F20E2">
        <w:rPr>
          <w:sz w:val="24"/>
          <w:szCs w:val="24"/>
        </w:rPr>
        <w:t>Cohee</w:t>
      </w:r>
      <w:proofErr w:type="spellEnd"/>
      <w:r w:rsidRPr="007F20E2">
        <w:rPr>
          <w:sz w:val="24"/>
          <w:szCs w:val="24"/>
        </w:rPr>
        <w:t xml:space="preserve">, J., </w:t>
      </w:r>
      <w:proofErr w:type="spellStart"/>
      <w:r w:rsidRPr="007F20E2">
        <w:rPr>
          <w:sz w:val="24"/>
          <w:szCs w:val="24"/>
        </w:rPr>
        <w:t>Hinkel</w:t>
      </w:r>
      <w:proofErr w:type="spellEnd"/>
      <w:r w:rsidRPr="007F20E2">
        <w:rPr>
          <w:sz w:val="24"/>
          <w:szCs w:val="24"/>
        </w:rPr>
        <w:t xml:space="preserve">, J., &amp; </w:t>
      </w:r>
      <w:proofErr w:type="spellStart"/>
      <w:r w:rsidRPr="007F20E2">
        <w:rPr>
          <w:sz w:val="24"/>
          <w:szCs w:val="24"/>
        </w:rPr>
        <w:t>Hashemi</w:t>
      </w:r>
      <w:proofErr w:type="spellEnd"/>
      <w:r w:rsidRPr="007F20E2">
        <w:rPr>
          <w:sz w:val="24"/>
          <w:szCs w:val="24"/>
        </w:rPr>
        <w:t>, L</w:t>
      </w:r>
      <w:r>
        <w:rPr>
          <w:sz w:val="24"/>
          <w:szCs w:val="24"/>
        </w:rPr>
        <w:t>.</w:t>
      </w:r>
      <w:r w:rsidRPr="007F20E2">
        <w:rPr>
          <w:sz w:val="24"/>
          <w:szCs w:val="24"/>
        </w:rPr>
        <w:t xml:space="preserve"> (2016). A randomized trial of individual peer support for adults with psychiatric disabilities undergoing civil commitment.  </w:t>
      </w:r>
      <w:r w:rsidRPr="007F20E2">
        <w:rPr>
          <w:i/>
          <w:sz w:val="24"/>
          <w:szCs w:val="24"/>
        </w:rPr>
        <w:t>Psychiatric Rehabilitation Journal, 39(3),</w:t>
      </w:r>
      <w:r>
        <w:rPr>
          <w:i/>
          <w:sz w:val="24"/>
          <w:szCs w:val="24"/>
        </w:rPr>
        <w:t xml:space="preserve"> </w:t>
      </w:r>
      <w:r w:rsidRPr="007F20E2">
        <w:rPr>
          <w:i/>
          <w:sz w:val="24"/>
          <w:szCs w:val="24"/>
        </w:rPr>
        <w:t>248-255.</w:t>
      </w:r>
    </w:p>
    <w:p w:rsidR="002210F0" w:rsidRPr="007F20E2" w:rsidRDefault="002210F0" w:rsidP="002210F0">
      <w:pPr>
        <w:pStyle w:val="NoSpacing"/>
        <w:rPr>
          <w:rFonts w:ascii="Times New Roman" w:hAnsi="Times New Roman"/>
          <w:sz w:val="24"/>
          <w:szCs w:val="24"/>
        </w:rPr>
      </w:pPr>
      <w:r w:rsidRPr="007F20E2">
        <w:rPr>
          <w:rFonts w:ascii="Times New Roman" w:hAnsi="Times New Roman"/>
          <w:sz w:val="24"/>
          <w:szCs w:val="24"/>
        </w:rPr>
        <w:t xml:space="preserve">Gordon, C., </w:t>
      </w:r>
      <w:proofErr w:type="spellStart"/>
      <w:r w:rsidRPr="007F20E2">
        <w:rPr>
          <w:rFonts w:ascii="Times New Roman" w:hAnsi="Times New Roman"/>
          <w:sz w:val="24"/>
          <w:szCs w:val="24"/>
        </w:rPr>
        <w:t>Gidugu</w:t>
      </w:r>
      <w:proofErr w:type="spellEnd"/>
      <w:r w:rsidRPr="007F20E2">
        <w:rPr>
          <w:rFonts w:ascii="Times New Roman" w:hAnsi="Times New Roman"/>
          <w:sz w:val="24"/>
          <w:szCs w:val="24"/>
        </w:rPr>
        <w:t xml:space="preserve">, V., Rogers, E.S., </w:t>
      </w:r>
      <w:proofErr w:type="spellStart"/>
      <w:r w:rsidRPr="007F20E2">
        <w:rPr>
          <w:rFonts w:ascii="Times New Roman" w:hAnsi="Times New Roman"/>
          <w:sz w:val="24"/>
          <w:szCs w:val="24"/>
        </w:rPr>
        <w:t>DeRonck</w:t>
      </w:r>
      <w:proofErr w:type="spellEnd"/>
      <w:r w:rsidRPr="007F20E2">
        <w:rPr>
          <w:rFonts w:ascii="Times New Roman" w:hAnsi="Times New Roman"/>
          <w:sz w:val="24"/>
          <w:szCs w:val="24"/>
        </w:rPr>
        <w:t xml:space="preserve">, J., &amp; </w:t>
      </w:r>
      <w:proofErr w:type="spellStart"/>
      <w:r w:rsidRPr="007F20E2">
        <w:rPr>
          <w:rFonts w:ascii="Times New Roman" w:hAnsi="Times New Roman"/>
          <w:sz w:val="24"/>
          <w:szCs w:val="24"/>
        </w:rPr>
        <w:t>Zeidonis</w:t>
      </w:r>
      <w:proofErr w:type="spellEnd"/>
      <w:r w:rsidRPr="007F20E2">
        <w:rPr>
          <w:rFonts w:ascii="Times New Roman" w:hAnsi="Times New Roman"/>
          <w:sz w:val="24"/>
          <w:szCs w:val="24"/>
        </w:rPr>
        <w:t>, D. (2016). Adapting Open Dialogue for Early-Onset Psychosis into the US Healthcare Environment: a Feasibility Study.</w:t>
      </w:r>
      <w:r w:rsidRPr="007F20E2">
        <w:rPr>
          <w:rFonts w:ascii="Times New Roman" w:hAnsi="Times New Roman"/>
          <w:b/>
          <w:sz w:val="24"/>
          <w:szCs w:val="24"/>
        </w:rPr>
        <w:t xml:space="preserve"> </w:t>
      </w:r>
      <w:r w:rsidRPr="007F20E2">
        <w:rPr>
          <w:rFonts w:ascii="Times New Roman" w:hAnsi="Times New Roman"/>
          <w:i/>
          <w:sz w:val="24"/>
          <w:szCs w:val="24"/>
        </w:rPr>
        <w:t xml:space="preserve">Psychiatric Services, </w:t>
      </w:r>
      <w:r w:rsidRPr="007F20E2">
        <w:rPr>
          <w:rFonts w:ascii="Times New Roman" w:hAnsi="Times New Roman"/>
          <w:sz w:val="24"/>
          <w:szCs w:val="24"/>
        </w:rPr>
        <w:t>67(11),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0E2">
        <w:rPr>
          <w:rFonts w:ascii="Times New Roman" w:hAnsi="Times New Roman"/>
          <w:sz w:val="24"/>
          <w:szCs w:val="24"/>
        </w:rPr>
        <w:t>1166-1168.</w:t>
      </w:r>
    </w:p>
    <w:p w:rsidR="002210F0" w:rsidRPr="007F20E2" w:rsidRDefault="002210F0" w:rsidP="002210F0">
      <w:pPr>
        <w:pStyle w:val="NoSpacing"/>
        <w:rPr>
          <w:rFonts w:ascii="Times New Roman" w:hAnsi="Times New Roman"/>
          <w:sz w:val="24"/>
          <w:szCs w:val="24"/>
        </w:rPr>
      </w:pPr>
    </w:p>
    <w:p w:rsidR="002210F0" w:rsidRDefault="002210F0" w:rsidP="002210F0">
      <w:pPr>
        <w:pStyle w:val="NoSpacing"/>
        <w:rPr>
          <w:rFonts w:ascii="Times New Roman" w:hAnsi="Times New Roman"/>
          <w:sz w:val="24"/>
          <w:szCs w:val="24"/>
        </w:rPr>
      </w:pPr>
      <w:r w:rsidRPr="007F20E2">
        <w:rPr>
          <w:rFonts w:ascii="Times New Roman" w:hAnsi="Times New Roman"/>
          <w:sz w:val="24"/>
          <w:szCs w:val="24"/>
        </w:rPr>
        <w:t xml:space="preserve">Rogers, E. S., </w:t>
      </w:r>
      <w:proofErr w:type="spellStart"/>
      <w:r w:rsidRPr="007F20E2">
        <w:rPr>
          <w:rFonts w:ascii="Times New Roman" w:hAnsi="Times New Roman"/>
          <w:sz w:val="24"/>
          <w:szCs w:val="24"/>
        </w:rPr>
        <w:t>Maru</w:t>
      </w:r>
      <w:proofErr w:type="spellEnd"/>
      <w:r w:rsidRPr="007F20E2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7F20E2">
        <w:rPr>
          <w:rFonts w:ascii="Times New Roman" w:hAnsi="Times New Roman"/>
          <w:sz w:val="24"/>
          <w:szCs w:val="24"/>
        </w:rPr>
        <w:t>Kash</w:t>
      </w:r>
      <w:proofErr w:type="spellEnd"/>
      <w:r w:rsidRPr="007F20E2">
        <w:rPr>
          <w:rFonts w:ascii="Times New Roman" w:hAnsi="Times New Roman"/>
          <w:sz w:val="24"/>
          <w:szCs w:val="24"/>
        </w:rPr>
        <w:t xml:space="preserve">-MacDonald, M., Archer-Williams, M., </w:t>
      </w:r>
      <w:proofErr w:type="spellStart"/>
      <w:r w:rsidRPr="007F20E2">
        <w:rPr>
          <w:rFonts w:ascii="Times New Roman" w:hAnsi="Times New Roman"/>
          <w:sz w:val="24"/>
          <w:szCs w:val="24"/>
        </w:rPr>
        <w:t>Hashemi</w:t>
      </w:r>
      <w:proofErr w:type="spellEnd"/>
      <w:r w:rsidRPr="007F20E2">
        <w:rPr>
          <w:rFonts w:ascii="Times New Roman" w:hAnsi="Times New Roman"/>
          <w:sz w:val="24"/>
          <w:szCs w:val="24"/>
        </w:rPr>
        <w:t xml:space="preserve">, L., &amp; Boardman, J. (2016). A randomized clinical trial investigating the effect of a healthcare access </w:t>
      </w:r>
      <w:r w:rsidRPr="007F20E2">
        <w:rPr>
          <w:rFonts w:ascii="Times New Roman" w:hAnsi="Times New Roman"/>
          <w:sz w:val="24"/>
          <w:szCs w:val="24"/>
        </w:rPr>
        <w:lastRenderedPageBreak/>
        <w:t xml:space="preserve">model for individuals with severe psychiatric disabilities, </w:t>
      </w:r>
      <w:r w:rsidRPr="007F20E2">
        <w:rPr>
          <w:rFonts w:ascii="Times New Roman" w:hAnsi="Times New Roman"/>
          <w:i/>
          <w:sz w:val="24"/>
          <w:szCs w:val="24"/>
        </w:rPr>
        <w:t>Community Mental Health Journal,</w:t>
      </w:r>
      <w:r w:rsidRPr="007F20E2">
        <w:rPr>
          <w:rFonts w:ascii="Times New Roman" w:hAnsi="Times New Roman"/>
          <w:sz w:val="24"/>
          <w:szCs w:val="24"/>
        </w:rPr>
        <w:t xml:space="preserve"> 52(6), 667-74.</w:t>
      </w:r>
    </w:p>
    <w:p w:rsidR="002210F0" w:rsidRDefault="002210F0" w:rsidP="002210F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Cronise</w:t>
      </w:r>
      <w:proofErr w:type="spellEnd"/>
      <w:r>
        <w:rPr>
          <w:sz w:val="24"/>
          <w:szCs w:val="24"/>
        </w:rPr>
        <w:t xml:space="preserve">, R., Teixeira, C., Rogers, E. S., &amp; Harrington, S. (2016). The peer support workforce: Results of a national survey. </w:t>
      </w:r>
      <w:r w:rsidRPr="00A7195D">
        <w:rPr>
          <w:i/>
          <w:sz w:val="24"/>
          <w:szCs w:val="24"/>
        </w:rPr>
        <w:t>Psychiatric Rehabilitation Journal</w:t>
      </w:r>
      <w:r>
        <w:rPr>
          <w:i/>
          <w:sz w:val="24"/>
          <w:szCs w:val="24"/>
        </w:rPr>
        <w:t xml:space="preserve">, </w:t>
      </w:r>
      <w:r w:rsidRPr="00AB0A98">
        <w:rPr>
          <w:sz w:val="24"/>
          <w:szCs w:val="24"/>
        </w:rPr>
        <w:t>39(3),</w:t>
      </w:r>
      <w:r>
        <w:rPr>
          <w:sz w:val="24"/>
          <w:szCs w:val="24"/>
        </w:rPr>
        <w:t xml:space="preserve"> </w:t>
      </w:r>
      <w:r w:rsidRPr="00AB0A98">
        <w:rPr>
          <w:sz w:val="24"/>
          <w:szCs w:val="24"/>
        </w:rPr>
        <w:t>211-221.</w:t>
      </w:r>
    </w:p>
    <w:p w:rsidR="002210F0" w:rsidRDefault="002210F0" w:rsidP="002210F0">
      <w:pPr>
        <w:jc w:val="both"/>
        <w:rPr>
          <w:sz w:val="24"/>
          <w:szCs w:val="24"/>
        </w:rPr>
      </w:pPr>
      <w:r w:rsidRPr="00D957BE">
        <w:rPr>
          <w:sz w:val="24"/>
          <w:szCs w:val="24"/>
          <w:lang w:val="pt-PT"/>
        </w:rPr>
        <w:t>Teixeira, C., Santos, E., Abreu, M.V., &amp; Roger</w:t>
      </w:r>
      <w:r>
        <w:rPr>
          <w:sz w:val="24"/>
          <w:szCs w:val="24"/>
          <w:lang w:val="pt-PT"/>
        </w:rPr>
        <w:t>s</w:t>
      </w:r>
      <w:r w:rsidRPr="00D957BE">
        <w:rPr>
          <w:sz w:val="24"/>
          <w:szCs w:val="24"/>
          <w:lang w:val="pt-PT"/>
        </w:rPr>
        <w:t>, E.</w:t>
      </w:r>
      <w:r>
        <w:rPr>
          <w:sz w:val="24"/>
          <w:szCs w:val="24"/>
          <w:lang w:val="pt-PT"/>
        </w:rPr>
        <w:t>S. (2015</w:t>
      </w:r>
      <w:r w:rsidRPr="00D957BE">
        <w:rPr>
          <w:sz w:val="24"/>
          <w:szCs w:val="24"/>
          <w:lang w:val="pt-PT"/>
        </w:rPr>
        <w:t xml:space="preserve">). </w:t>
      </w:r>
      <w:r w:rsidRPr="006513CF">
        <w:rPr>
          <w:sz w:val="24"/>
          <w:szCs w:val="24"/>
        </w:rPr>
        <w:t xml:space="preserve">Current </w:t>
      </w:r>
      <w:r>
        <w:rPr>
          <w:sz w:val="24"/>
          <w:szCs w:val="24"/>
        </w:rPr>
        <w:t>s</w:t>
      </w:r>
      <w:r w:rsidRPr="006513CF">
        <w:rPr>
          <w:sz w:val="24"/>
          <w:szCs w:val="24"/>
        </w:rPr>
        <w:t xml:space="preserve">tatus of </w:t>
      </w:r>
      <w:r>
        <w:rPr>
          <w:sz w:val="24"/>
          <w:szCs w:val="24"/>
        </w:rPr>
        <w:t xml:space="preserve">psychiatric </w:t>
      </w:r>
      <w:r w:rsidRPr="00AB0A98">
        <w:rPr>
          <w:sz w:val="24"/>
          <w:szCs w:val="24"/>
        </w:rPr>
        <w:t xml:space="preserve">rehabilitation in Portugal: A national survey. </w:t>
      </w:r>
      <w:r w:rsidRPr="00AB0A98">
        <w:rPr>
          <w:i/>
          <w:sz w:val="24"/>
          <w:szCs w:val="24"/>
        </w:rPr>
        <w:t xml:space="preserve">Psychiatric Rehabilitation Journal, </w:t>
      </w:r>
      <w:r w:rsidRPr="00AB0A98">
        <w:rPr>
          <w:sz w:val="24"/>
          <w:szCs w:val="24"/>
        </w:rPr>
        <w:t xml:space="preserve">38, 263-7. </w:t>
      </w:r>
      <w:proofErr w:type="spellStart"/>
      <w:r w:rsidRPr="00AB0A98">
        <w:rPr>
          <w:sz w:val="24"/>
          <w:szCs w:val="24"/>
        </w:rPr>
        <w:t>Epub</w:t>
      </w:r>
      <w:proofErr w:type="spellEnd"/>
      <w:r w:rsidRPr="00AB0A98">
        <w:rPr>
          <w:sz w:val="24"/>
          <w:szCs w:val="24"/>
        </w:rPr>
        <w:t xml:space="preserve"> </w:t>
      </w:r>
      <w:proofErr w:type="spellStart"/>
      <w:r w:rsidRPr="00AB0A98">
        <w:rPr>
          <w:sz w:val="24"/>
          <w:szCs w:val="24"/>
        </w:rPr>
        <w:t>doi</w:t>
      </w:r>
      <w:proofErr w:type="spellEnd"/>
      <w:r w:rsidRPr="00AB0A98">
        <w:rPr>
          <w:sz w:val="24"/>
          <w:szCs w:val="24"/>
        </w:rPr>
        <w:t xml:space="preserve">: 10.1037/prj0000144. </w:t>
      </w:r>
    </w:p>
    <w:p w:rsidR="002210F0" w:rsidRPr="007F20E2" w:rsidRDefault="002210F0" w:rsidP="002210F0">
      <w:pPr>
        <w:rPr>
          <w:sz w:val="24"/>
          <w:szCs w:val="24"/>
          <w:lang w:eastAsia="ja-JP"/>
        </w:rPr>
      </w:pPr>
      <w:r w:rsidRPr="007F20E2">
        <w:rPr>
          <w:sz w:val="24"/>
          <w:szCs w:val="24"/>
          <w:lang w:eastAsia="ja-JP"/>
        </w:rPr>
        <w:t xml:space="preserve">Millner, U. C., Rogers, E. S., B, P., Costa, W. Pritchett, S., &amp; Woods, T. (2015). Exploring the work lives of adults with serious mental illness from a vocational psychology perspective. </w:t>
      </w:r>
      <w:r w:rsidRPr="007F20E2">
        <w:rPr>
          <w:i/>
          <w:sz w:val="24"/>
          <w:szCs w:val="24"/>
          <w:lang w:eastAsia="ja-JP"/>
        </w:rPr>
        <w:t>Journal of Counseling Psychology,</w:t>
      </w:r>
      <w:r w:rsidRPr="007F20E2">
        <w:rPr>
          <w:sz w:val="24"/>
          <w:szCs w:val="24"/>
          <w:lang w:eastAsia="ja-JP"/>
        </w:rPr>
        <w:t xml:space="preserve"> 62(4), 642-654.</w:t>
      </w:r>
    </w:p>
    <w:p w:rsidR="002210F0" w:rsidRPr="007F20E2" w:rsidRDefault="002210F0" w:rsidP="002210F0">
      <w:pPr>
        <w:rPr>
          <w:sz w:val="24"/>
          <w:szCs w:val="24"/>
        </w:rPr>
      </w:pPr>
      <w:r w:rsidRPr="007F20E2">
        <w:rPr>
          <w:rStyle w:val="inlineblock"/>
          <w:sz w:val="24"/>
          <w:szCs w:val="24"/>
        </w:rPr>
        <w:t xml:space="preserve">Fang-Hang Chang, F. Helfrich, C., </w:t>
      </w:r>
      <w:proofErr w:type="spellStart"/>
      <w:r w:rsidRPr="007F20E2">
        <w:rPr>
          <w:rStyle w:val="inlineblock"/>
          <w:sz w:val="24"/>
          <w:szCs w:val="24"/>
        </w:rPr>
        <w:t>Coster</w:t>
      </w:r>
      <w:proofErr w:type="spellEnd"/>
      <w:r w:rsidRPr="007F20E2">
        <w:rPr>
          <w:rStyle w:val="inlineblock"/>
          <w:sz w:val="24"/>
          <w:szCs w:val="24"/>
        </w:rPr>
        <w:t>, W., &amp; Rogers, E. S. (2015). Fa</w:t>
      </w:r>
      <w:r w:rsidRPr="007F20E2">
        <w:rPr>
          <w:sz w:val="24"/>
          <w:szCs w:val="24"/>
        </w:rPr>
        <w:t xml:space="preserve">ctors associated with community participation among individuals who have experienced homelessness, </w:t>
      </w:r>
      <w:r w:rsidRPr="007F20E2">
        <w:rPr>
          <w:rStyle w:val="Emphasis"/>
          <w:sz w:val="24"/>
          <w:szCs w:val="24"/>
        </w:rPr>
        <w:t>International Journal of Environmental Research in Public Health</w:t>
      </w:r>
      <w:r w:rsidRPr="007F20E2">
        <w:rPr>
          <w:sz w:val="24"/>
          <w:szCs w:val="24"/>
        </w:rPr>
        <w:t xml:space="preserve">, </w:t>
      </w:r>
      <w:r w:rsidRPr="007F20E2">
        <w:rPr>
          <w:rStyle w:val="Emphasis"/>
          <w:sz w:val="24"/>
          <w:szCs w:val="24"/>
        </w:rPr>
        <w:t>12</w:t>
      </w:r>
      <w:r w:rsidRPr="007F20E2">
        <w:rPr>
          <w:sz w:val="24"/>
          <w:szCs w:val="24"/>
        </w:rPr>
        <w:t>(9), 11364-11378;  doi:10.3390/ijerph120911364).</w:t>
      </w:r>
    </w:p>
    <w:p w:rsidR="002210F0" w:rsidRPr="007F20E2" w:rsidRDefault="002210F0" w:rsidP="002210F0">
      <w:pPr>
        <w:rPr>
          <w:sz w:val="24"/>
          <w:szCs w:val="24"/>
        </w:rPr>
      </w:pPr>
      <w:proofErr w:type="spellStart"/>
      <w:r w:rsidRPr="007F20E2">
        <w:rPr>
          <w:sz w:val="24"/>
          <w:szCs w:val="24"/>
        </w:rPr>
        <w:t>Marfeo</w:t>
      </w:r>
      <w:proofErr w:type="spellEnd"/>
      <w:r w:rsidRPr="007F20E2">
        <w:rPr>
          <w:sz w:val="24"/>
          <w:szCs w:val="24"/>
        </w:rPr>
        <w:t xml:space="preserve">, E., </w:t>
      </w:r>
      <w:proofErr w:type="spellStart"/>
      <w:r w:rsidRPr="007F20E2">
        <w:rPr>
          <w:sz w:val="24"/>
          <w:szCs w:val="24"/>
        </w:rPr>
        <w:t>Eisen</w:t>
      </w:r>
      <w:proofErr w:type="spellEnd"/>
      <w:r w:rsidRPr="007F20E2">
        <w:rPr>
          <w:sz w:val="24"/>
          <w:szCs w:val="24"/>
        </w:rPr>
        <w:t xml:space="preserve">, S., Ni, P., </w:t>
      </w:r>
      <w:proofErr w:type="spellStart"/>
      <w:r w:rsidRPr="007F20E2">
        <w:rPr>
          <w:sz w:val="24"/>
          <w:szCs w:val="24"/>
        </w:rPr>
        <w:t>Rasch</w:t>
      </w:r>
      <w:proofErr w:type="spellEnd"/>
      <w:r w:rsidRPr="007F20E2">
        <w:rPr>
          <w:sz w:val="24"/>
          <w:szCs w:val="24"/>
        </w:rPr>
        <w:t xml:space="preserve">, E., Rogers E.S, &amp; </w:t>
      </w:r>
      <w:proofErr w:type="spellStart"/>
      <w:r w:rsidRPr="007F20E2">
        <w:rPr>
          <w:sz w:val="24"/>
          <w:szCs w:val="24"/>
        </w:rPr>
        <w:t>Jette</w:t>
      </w:r>
      <w:proofErr w:type="spellEnd"/>
      <w:r w:rsidRPr="007F20E2">
        <w:rPr>
          <w:sz w:val="24"/>
          <w:szCs w:val="24"/>
        </w:rPr>
        <w:t xml:space="preserve"> A. (2015). Do claimants over-report behavioral health dysfunction when filing for work disability benefits? </w:t>
      </w:r>
      <w:r w:rsidRPr="007F20E2">
        <w:rPr>
          <w:i/>
          <w:sz w:val="24"/>
          <w:szCs w:val="24"/>
        </w:rPr>
        <w:t>Work,</w:t>
      </w:r>
      <w:r w:rsidRPr="007F20E2">
        <w:rPr>
          <w:sz w:val="24"/>
          <w:szCs w:val="24"/>
        </w:rPr>
        <w:t xml:space="preserve"> 51(2):187-94. PMID: 24594538.</w:t>
      </w:r>
    </w:p>
    <w:p w:rsidR="002210F0" w:rsidRPr="00656168" w:rsidRDefault="002210F0" w:rsidP="002210F0">
      <w:pPr>
        <w:rPr>
          <w:sz w:val="24"/>
          <w:szCs w:val="24"/>
          <w:lang w:eastAsia="ja-JP"/>
        </w:rPr>
      </w:pPr>
      <w:r w:rsidRPr="00DA2E6E">
        <w:rPr>
          <w:sz w:val="24"/>
          <w:szCs w:val="24"/>
        </w:rPr>
        <w:t xml:space="preserve">Rogers, E. S., </w:t>
      </w:r>
      <w:proofErr w:type="spellStart"/>
      <w:r w:rsidRPr="00DA2E6E">
        <w:rPr>
          <w:sz w:val="24"/>
          <w:szCs w:val="24"/>
        </w:rPr>
        <w:t>Russinova</w:t>
      </w:r>
      <w:proofErr w:type="spellEnd"/>
      <w:r w:rsidRPr="00DA2E6E">
        <w:rPr>
          <w:sz w:val="24"/>
          <w:szCs w:val="24"/>
        </w:rPr>
        <w:t xml:space="preserve">, Z., </w:t>
      </w:r>
      <w:proofErr w:type="spellStart"/>
      <w:r w:rsidRPr="00DA2E6E">
        <w:rPr>
          <w:sz w:val="24"/>
          <w:szCs w:val="24"/>
        </w:rPr>
        <w:t>Maru</w:t>
      </w:r>
      <w:proofErr w:type="spellEnd"/>
      <w:r w:rsidRPr="00DA2E6E">
        <w:rPr>
          <w:sz w:val="24"/>
          <w:szCs w:val="24"/>
        </w:rPr>
        <w:t xml:space="preserve">, M., </w:t>
      </w:r>
      <w:proofErr w:type="spellStart"/>
      <w:r w:rsidRPr="00DA2E6E">
        <w:rPr>
          <w:sz w:val="24"/>
          <w:szCs w:val="24"/>
        </w:rPr>
        <w:t>Restrepo</w:t>
      </w:r>
      <w:proofErr w:type="spellEnd"/>
      <w:r w:rsidRPr="00DA2E6E">
        <w:rPr>
          <w:sz w:val="24"/>
          <w:szCs w:val="24"/>
        </w:rPr>
        <w:t xml:space="preserve">-Toro, M., Cook, </w:t>
      </w:r>
      <w:r>
        <w:rPr>
          <w:sz w:val="24"/>
          <w:szCs w:val="24"/>
        </w:rPr>
        <w:t xml:space="preserve">K. F., Rogers, J. D. (2015). </w:t>
      </w:r>
      <w:r w:rsidRPr="00DA2E6E">
        <w:rPr>
          <w:sz w:val="24"/>
          <w:szCs w:val="24"/>
        </w:rPr>
        <w:t xml:space="preserve">Assessing Recovery-Promoting </w:t>
      </w:r>
      <w:r>
        <w:rPr>
          <w:sz w:val="24"/>
          <w:szCs w:val="24"/>
        </w:rPr>
        <w:t>c</w:t>
      </w:r>
      <w:r w:rsidRPr="00DA2E6E">
        <w:rPr>
          <w:sz w:val="24"/>
          <w:szCs w:val="24"/>
        </w:rPr>
        <w:t xml:space="preserve">ompetencies of </w:t>
      </w:r>
      <w:r>
        <w:rPr>
          <w:sz w:val="24"/>
          <w:szCs w:val="24"/>
        </w:rPr>
        <w:t>p</w:t>
      </w:r>
      <w:r w:rsidRPr="00DA2E6E">
        <w:rPr>
          <w:sz w:val="24"/>
          <w:szCs w:val="24"/>
        </w:rPr>
        <w:t xml:space="preserve">roviders </w:t>
      </w:r>
      <w:r>
        <w:rPr>
          <w:sz w:val="24"/>
          <w:szCs w:val="24"/>
        </w:rPr>
        <w:t>s</w:t>
      </w:r>
      <w:r w:rsidRPr="00DA2E6E">
        <w:rPr>
          <w:sz w:val="24"/>
          <w:szCs w:val="24"/>
        </w:rPr>
        <w:t xml:space="preserve">erving </w:t>
      </w:r>
      <w:r>
        <w:rPr>
          <w:sz w:val="24"/>
          <w:szCs w:val="24"/>
        </w:rPr>
        <w:t>L</w:t>
      </w:r>
      <w:r w:rsidRPr="00DA2E6E">
        <w:rPr>
          <w:sz w:val="24"/>
          <w:szCs w:val="24"/>
        </w:rPr>
        <w:t xml:space="preserve">atinos with </w:t>
      </w:r>
      <w:r>
        <w:rPr>
          <w:sz w:val="24"/>
          <w:szCs w:val="24"/>
        </w:rPr>
        <w:t>s</w:t>
      </w:r>
      <w:r w:rsidRPr="00DA2E6E">
        <w:rPr>
          <w:sz w:val="24"/>
          <w:szCs w:val="24"/>
        </w:rPr>
        <w:t xml:space="preserve">erious </w:t>
      </w:r>
      <w:r>
        <w:rPr>
          <w:sz w:val="24"/>
          <w:szCs w:val="24"/>
        </w:rPr>
        <w:t>m</w:t>
      </w:r>
      <w:r w:rsidRPr="00DA2E6E">
        <w:rPr>
          <w:sz w:val="24"/>
          <w:szCs w:val="24"/>
        </w:rPr>
        <w:t xml:space="preserve">ental </w:t>
      </w:r>
      <w:r>
        <w:rPr>
          <w:sz w:val="24"/>
          <w:szCs w:val="24"/>
        </w:rPr>
        <w:t>i</w:t>
      </w:r>
      <w:r w:rsidRPr="00DA2E6E">
        <w:rPr>
          <w:sz w:val="24"/>
          <w:szCs w:val="24"/>
        </w:rPr>
        <w:t xml:space="preserve">llnesses. </w:t>
      </w:r>
      <w:r w:rsidRPr="00880D2F">
        <w:rPr>
          <w:i/>
          <w:sz w:val="24"/>
          <w:szCs w:val="24"/>
        </w:rPr>
        <w:t>Journal of Latino Psychology</w:t>
      </w:r>
      <w:r>
        <w:rPr>
          <w:i/>
          <w:sz w:val="24"/>
          <w:szCs w:val="24"/>
        </w:rPr>
        <w:t>,</w:t>
      </w:r>
      <w:r w:rsidRPr="00656168">
        <w:t xml:space="preserve"> </w:t>
      </w:r>
      <w:r w:rsidRPr="00656168">
        <w:rPr>
          <w:sz w:val="24"/>
          <w:szCs w:val="24"/>
          <w:lang w:eastAsia="ja-JP"/>
        </w:rPr>
        <w:t>3(4), 239-257.</w:t>
      </w:r>
    </w:p>
    <w:p w:rsidR="002210F0" w:rsidRPr="002210F0" w:rsidRDefault="002210F0" w:rsidP="002210F0">
      <w:pPr>
        <w:jc w:val="both"/>
      </w:pPr>
      <w:r w:rsidRPr="00D957BE">
        <w:rPr>
          <w:sz w:val="24"/>
          <w:szCs w:val="24"/>
          <w:lang w:val="pt-PT"/>
        </w:rPr>
        <w:t>Teixeira, C., Santos, E., Abreu, M.V., &amp; Roger</w:t>
      </w:r>
      <w:r>
        <w:rPr>
          <w:sz w:val="24"/>
          <w:szCs w:val="24"/>
          <w:lang w:val="pt-PT"/>
        </w:rPr>
        <w:t>s</w:t>
      </w:r>
      <w:r w:rsidRPr="00D957BE">
        <w:rPr>
          <w:sz w:val="24"/>
          <w:szCs w:val="24"/>
          <w:lang w:val="pt-PT"/>
        </w:rPr>
        <w:t>, E.</w:t>
      </w:r>
      <w:r>
        <w:rPr>
          <w:sz w:val="24"/>
          <w:szCs w:val="24"/>
          <w:lang w:val="pt-PT"/>
        </w:rPr>
        <w:t>S. (2015</w:t>
      </w:r>
      <w:r w:rsidRPr="00D957BE">
        <w:rPr>
          <w:sz w:val="24"/>
          <w:szCs w:val="24"/>
          <w:lang w:val="pt-PT"/>
        </w:rPr>
        <w:t xml:space="preserve">). </w:t>
      </w:r>
      <w:r w:rsidRPr="006513CF">
        <w:rPr>
          <w:sz w:val="24"/>
          <w:szCs w:val="24"/>
        </w:rPr>
        <w:t xml:space="preserve">Current </w:t>
      </w:r>
      <w:r>
        <w:rPr>
          <w:sz w:val="24"/>
          <w:szCs w:val="24"/>
        </w:rPr>
        <w:t>s</w:t>
      </w:r>
      <w:r w:rsidRPr="006513CF">
        <w:rPr>
          <w:sz w:val="24"/>
          <w:szCs w:val="24"/>
        </w:rPr>
        <w:t xml:space="preserve">tatus of </w:t>
      </w:r>
      <w:r>
        <w:rPr>
          <w:sz w:val="24"/>
          <w:szCs w:val="24"/>
        </w:rPr>
        <w:t>p</w:t>
      </w:r>
      <w:r w:rsidRPr="006513CF">
        <w:rPr>
          <w:sz w:val="24"/>
          <w:szCs w:val="24"/>
        </w:rPr>
        <w:t xml:space="preserve">sychiatric </w:t>
      </w:r>
      <w:r>
        <w:rPr>
          <w:sz w:val="24"/>
          <w:szCs w:val="24"/>
        </w:rPr>
        <w:t>r</w:t>
      </w:r>
      <w:r w:rsidRPr="006513CF">
        <w:rPr>
          <w:sz w:val="24"/>
          <w:szCs w:val="24"/>
        </w:rPr>
        <w:t xml:space="preserve">ehabilitation in Portugal: A </w:t>
      </w:r>
      <w:r>
        <w:rPr>
          <w:sz w:val="24"/>
          <w:szCs w:val="24"/>
        </w:rPr>
        <w:t>n</w:t>
      </w:r>
      <w:r w:rsidRPr="006513CF">
        <w:rPr>
          <w:sz w:val="24"/>
          <w:szCs w:val="24"/>
        </w:rPr>
        <w:t xml:space="preserve">ational </w:t>
      </w:r>
      <w:r w:rsidRPr="00161674">
        <w:rPr>
          <w:sz w:val="24"/>
          <w:szCs w:val="24"/>
        </w:rPr>
        <w:t xml:space="preserve">survey. </w:t>
      </w:r>
      <w:r w:rsidRPr="00161674">
        <w:rPr>
          <w:i/>
          <w:sz w:val="24"/>
          <w:szCs w:val="24"/>
        </w:rPr>
        <w:t>Psychiatric Rehabilitation Journal</w:t>
      </w:r>
      <w:r>
        <w:rPr>
          <w:i/>
          <w:sz w:val="24"/>
          <w:szCs w:val="24"/>
        </w:rPr>
        <w:t xml:space="preserve">, </w:t>
      </w:r>
      <w:r w:rsidRPr="00DB40C1">
        <w:rPr>
          <w:sz w:val="24"/>
          <w:szCs w:val="24"/>
        </w:rPr>
        <w:t>38, 263</w:t>
      </w:r>
      <w:r w:rsidRPr="00161674">
        <w:rPr>
          <w:sz w:val="24"/>
          <w:szCs w:val="24"/>
        </w:rPr>
        <w:t xml:space="preserve">-7. </w:t>
      </w:r>
      <w:proofErr w:type="spellStart"/>
      <w:r>
        <w:rPr>
          <w:sz w:val="24"/>
          <w:szCs w:val="24"/>
        </w:rPr>
        <w:t>Epub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1674">
        <w:rPr>
          <w:sz w:val="24"/>
          <w:szCs w:val="24"/>
        </w:rPr>
        <w:t>doi</w:t>
      </w:r>
      <w:proofErr w:type="spellEnd"/>
      <w:r w:rsidRPr="00161674">
        <w:rPr>
          <w:sz w:val="24"/>
          <w:szCs w:val="24"/>
        </w:rPr>
        <w:t xml:space="preserve">: 10.1037/prj0000144. </w:t>
      </w:r>
    </w:p>
    <w:p w:rsidR="002A3DDF" w:rsidRPr="006353DE" w:rsidRDefault="002A3DDF" w:rsidP="002A3D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53DE">
        <w:rPr>
          <w:rFonts w:ascii="Times New Roman" w:hAnsi="Times New Roman" w:cs="Times New Roman"/>
          <w:sz w:val="24"/>
          <w:szCs w:val="24"/>
        </w:rPr>
        <w:t>Gidugu</w:t>
      </w:r>
      <w:proofErr w:type="spellEnd"/>
      <w:r w:rsidRPr="006353DE">
        <w:rPr>
          <w:rFonts w:ascii="Times New Roman" w:hAnsi="Times New Roman" w:cs="Times New Roman"/>
          <w:sz w:val="24"/>
          <w:szCs w:val="24"/>
        </w:rPr>
        <w:t xml:space="preserve">, V. Rogers, E. S., Harrington, S., Maru, M., Johnson, G., Cohee, J., </w:t>
      </w:r>
      <w:proofErr w:type="spellStart"/>
      <w:r w:rsidRPr="006353DE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6353DE">
        <w:rPr>
          <w:rFonts w:ascii="Times New Roman" w:hAnsi="Times New Roman" w:cs="Times New Roman"/>
          <w:sz w:val="24"/>
          <w:szCs w:val="24"/>
        </w:rPr>
        <w:t xml:space="preserve">, J. (2015). </w:t>
      </w:r>
      <w:r w:rsidRPr="006353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353DE">
        <w:rPr>
          <w:rFonts w:ascii="Times New Roman" w:hAnsi="Times New Roman" w:cs="Times New Roman"/>
          <w:sz w:val="24"/>
          <w:szCs w:val="24"/>
        </w:rPr>
        <w:t>Individual Peer Support: A Qualitative Study of Mechanisms of its Effectiveness, C</w:t>
      </w:r>
      <w:r w:rsidRPr="006353DE">
        <w:rPr>
          <w:rFonts w:ascii="Times New Roman" w:hAnsi="Times New Roman" w:cs="Times New Roman"/>
          <w:i/>
          <w:sz w:val="24"/>
          <w:szCs w:val="24"/>
        </w:rPr>
        <w:t xml:space="preserve">ommunity Mental Health Journal, </w:t>
      </w:r>
      <w:r w:rsidRPr="006353DE">
        <w:rPr>
          <w:rFonts w:ascii="Times New Roman" w:hAnsi="Times New Roman" w:cs="Times New Roman"/>
          <w:sz w:val="24"/>
          <w:szCs w:val="24"/>
        </w:rPr>
        <w:t>51, 445-452.</w:t>
      </w:r>
    </w:p>
    <w:p w:rsidR="001B7C03" w:rsidRPr="006353DE" w:rsidRDefault="001B7C03" w:rsidP="001B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Chan, D., Helfrich, C., Hursh, N, Gopal, S., &amp; Rogers, E. (2014). Measuring community integration using Geographic Information Systems (GIS) and participatory mapping for people who were once homeless.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Health &amp; Place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, 27, 92-101.</w:t>
      </w:r>
    </w:p>
    <w:p w:rsidR="001B7C03" w:rsidRPr="006353DE" w:rsidRDefault="001B7C03" w:rsidP="001B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Johnson, G., Magee, C., Maru, M., Norman, K., Rogers, E.S., &amp; Thompson, K. (2014). The personal and societal benefits of providing peer support: a survey of peer support specialists.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Psychiatric Services,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65, 678-680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1B7C03" w:rsidRPr="006353DE" w:rsidRDefault="001B7C03" w:rsidP="001B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Anthony, W., Ellison, M., Rogers, E. S.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Mizock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 (2013). Implementing and evaluating goal setting in a statewide psychiatric rehabilitation program. Rehabilitation Counseling Bulletin. First published on October 11, 2013 as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>: 10.1177/0034355213505226.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Ellison, M. L., Rogers, E. S.,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Massaro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J., Wewiorski, N., &amp; Anthony, W. (2011). Statewide initiative of Intensive Psychiatric Rehabilitation: Outcomes and Relationship to Other Mental Health Service Use.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Journal, 35, 9-19.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Mesidor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M., Gidugu, V., Rogers, E., &amp; Boardman, J. (2011). A qualitative study: Barriers and facilitators to health care access for individuals with psychiatric disabilities.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, 34, 285-294.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Russinova, Z., Ellison, M., Rogers, E. S.,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>, A. (2011). Recovery-promoting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br/>
        <w:t xml:space="preserve">professional competencies: Perspectives of mental health consumers, consumer-providers and providers. 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Journal, 34(3)177-185.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Rogers, E. S., Ralph, R. &amp;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Salzer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M. (2010). Validating the Empowerment Scale with a multi-site sample of consumers of mental health services.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, 61(9), 933-939.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Dunn, E., Wewiorski, N., &amp; Rogers, E. S. (2010). A qualitative investigation of individual and contextual factors associated with vocational recovery among people with serious mental illness.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Orthopsychiatry,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80(2), 185-194.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Schutt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R. &amp; Rogers, E. S. (2009). Empowerment and peer support: Structure and process of self-help in a consumer run center for individuals with mental illness.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Community Psychology,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37(6), 697-710.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Dunn, E., Rogers, E. S., Hutchinson, D.,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A., MacDonald-Wilson, K., Wallace, L. &amp; Norman, K. (2008). Results of an innovative university-based recovery education program for adults with psychiatric disabilities.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Administration and Policy in Mental Health and Mental Health Services Research,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35(5), 357-369.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Dunn, E. C., Wewiorski, N. J. &amp; Rogers, E. S. (2008). The meaning and importance of employment to people in recovery from serious mental illness: Results of a qualitative study.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, 32(1), 59-62.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McCorkle, B., Rogers, E. S., Dunn, E.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A., &amp; Wan, Y. (2008). Increasing social support for individuals with serious mental illness:  Results of an evaluation of a social, adjunctive intervention.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, 44: 359-366.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Ellison, M., Russinova, Z.,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A., &amp; Rogers, E. S. (2008). Professionals and managers with severe mental illness: Findings from a national survey.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, 196(3), 179-189.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Rogers, E. S., Teague, Ph.D., Lichtenstein, C, Campbell, J,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 Chen, R., &amp; Banks, S. (2007). The effects of participation in adjunctive consumer-operated programs on both personal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organizationally mediated empowerment: Results of a multi-site study.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Rehabilitation Research and Development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, 44(6), 785-800.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Hutchinson, D., Anthony, W.A.,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Massaro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J., &amp; Rogers, E. S. (2007). </w:t>
      </w:r>
      <w:r w:rsidR="00880A36" w:rsidRPr="00635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Evaluation of a combined supported education and employment computer training program for persons with psychiatric disabilities.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Journal,</w:t>
      </w:r>
      <w:r w:rsidR="00880A36"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80A36" w:rsidRPr="006353DE">
        <w:rPr>
          <w:rFonts w:ascii="Times New Roman" w:eastAsia="Times New Roman" w:hAnsi="Times New Roman" w:cs="Times New Roman"/>
          <w:sz w:val="24"/>
          <w:szCs w:val="24"/>
        </w:rPr>
        <w:t xml:space="preserve">30,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189-197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Hutchinson, D. S., Anthony, W., Ashcraft, L., Johnson, G., Dunn, E.,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A., &amp; Rogers, E. S. (2006). The personal and vocational impact of training and employing people with psychiatric disabilities as providers.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, 29(3), 205-213.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Rogers, E., Anthony, W., &amp;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 (2006). A randomized clinical trial of psychiatric vocational rehabilitation.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="00880A36" w:rsidRPr="006353DE">
        <w:rPr>
          <w:rFonts w:ascii="Times New Roman" w:eastAsia="Times New Roman" w:hAnsi="Times New Roman" w:cs="Times New Roman"/>
          <w:sz w:val="24"/>
          <w:szCs w:val="24"/>
        </w:rPr>
        <w:t xml:space="preserve">, 49(3),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143-156.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Rogers, E., Anthony, W., &amp; Farkas, M. (2006). The Choose-Get-Keep Approach to Psychiatric rehabilitation.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. 51(3), 247-256.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Rogers, E. S., Anthony, W. A., &amp;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 (2004). The nature and dimensions of social support among individuals with severe mental illnesses.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proofErr w:type="gramStart"/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40</w:t>
      </w:r>
      <w:proofErr w:type="gramEnd"/>
      <w:r w:rsidRPr="006353DE">
        <w:rPr>
          <w:rFonts w:ascii="Times New Roman" w:eastAsia="Times New Roman" w:hAnsi="Times New Roman" w:cs="Times New Roman"/>
          <w:sz w:val="24"/>
          <w:szCs w:val="24"/>
        </w:rPr>
        <w:t>(5), 437-451.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MacDonald-Wilson, K.L., Rogers, E.S., Ellison, M.L., &amp;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 (2003).  A study of the Social Security Work Incentives and their relation to motivation to work among persons with serious mental illnesses. 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Rehabilitation Psychology,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48(4), 301-309.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Tsemberis, S., Rogers, E. S.,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Rodis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E., Eisenberg, R.,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Dushuttle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Skryha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V. (2003). Housing satisfaction for persons with psychiatric disabilities.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, 31(6), 581-590.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Anthony. W., Rogers, E.S., &amp; Farkas, M. (2003). Research on evidence-based practices: Future directions in an era of recovery.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(2), 101-114.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MacDonald-Wilson, K. L., Rogers, E. S., &amp;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Massaro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J. (2003). Identifying functional limitations in work for people with psychiatric disabilities.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Rehabilitation,</w:t>
      </w:r>
      <w:r w:rsidR="002210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18,</w:t>
      </w:r>
      <w:r w:rsidR="00221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15-24.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Russinova, Z., Wewiorski, N.,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A., Rogers, E.S., &amp;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Massaro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J. (2002). Correlates of vocational recovery for persons with schizophrenia. 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Journal of Psychiatry,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14, 303-311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Mac-Donald-Wilson, K., Rogers, E. S.,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Massaro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 &amp;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Crean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T. (2002). An investigation of reasonable workplace accommodations for people with psychiatric disabilities: Quantitative findings from a multi-site study. 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(1), 35-50.</w:t>
      </w:r>
    </w:p>
    <w:p w:rsidR="00220BD5" w:rsidRPr="00220BD5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MacDonald-Wilson, K.L., Rogers, E.S. &amp; Anthony, W.A. (2001). Unique issues in assessing work functioning among individuals with psychiatric disabilities. 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Rehabilitation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(3), 217-232.</w:t>
      </w:r>
    </w:p>
    <w:p w:rsidR="00220BD5" w:rsidRPr="00220BD5" w:rsidRDefault="00220BD5" w:rsidP="00220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0BD5">
        <w:rPr>
          <w:rFonts w:ascii="Times New Roman" w:eastAsia="Times New Roman" w:hAnsi="Times New Roman" w:cs="Times New Roman"/>
          <w:b/>
          <w:bCs/>
          <w:sz w:val="27"/>
          <w:szCs w:val="27"/>
        </w:rPr>
        <w:t>Books and Book Chapters</w:t>
      </w:r>
    </w:p>
    <w:p w:rsidR="002A3DDF" w:rsidRDefault="002A3DDF" w:rsidP="002A3DDF">
      <w:pPr>
        <w:pStyle w:val="NoSpacing"/>
        <w:rPr>
          <w:rFonts w:ascii="Times New Roman" w:hAnsi="Times New Roman"/>
        </w:rPr>
      </w:pPr>
      <w:r w:rsidRPr="006353DE">
        <w:rPr>
          <w:rFonts w:ascii="Times New Roman" w:hAnsi="Times New Roman"/>
        </w:rPr>
        <w:t xml:space="preserve">Rogers, E. S. &amp; </w:t>
      </w:r>
      <w:proofErr w:type="spellStart"/>
      <w:r w:rsidRPr="006353DE">
        <w:rPr>
          <w:rFonts w:ascii="Times New Roman" w:hAnsi="Times New Roman"/>
        </w:rPr>
        <w:t>Delman</w:t>
      </w:r>
      <w:proofErr w:type="spellEnd"/>
      <w:r w:rsidRPr="006353DE">
        <w:rPr>
          <w:rFonts w:ascii="Times New Roman" w:hAnsi="Times New Roman"/>
        </w:rPr>
        <w:t xml:space="preserve">, J. (2014). Research, Evaluation, and Evidence Based Practices. In P. </w:t>
      </w:r>
      <w:proofErr w:type="spellStart"/>
      <w:r w:rsidRPr="006353DE">
        <w:rPr>
          <w:rFonts w:ascii="Times New Roman" w:hAnsi="Times New Roman"/>
        </w:rPr>
        <w:t>Nemec</w:t>
      </w:r>
      <w:proofErr w:type="spellEnd"/>
      <w:r w:rsidRPr="006353DE">
        <w:rPr>
          <w:rFonts w:ascii="Times New Roman" w:hAnsi="Times New Roman"/>
        </w:rPr>
        <w:t xml:space="preserve"> &amp; K. Furlong-Norman [Eds.]: </w:t>
      </w:r>
      <w:r w:rsidRPr="006353DE">
        <w:rPr>
          <w:rFonts w:ascii="Times New Roman" w:hAnsi="Times New Roman"/>
          <w:i/>
        </w:rPr>
        <w:t>Best Practices in Psychiatric Rehabilitation.</w:t>
      </w:r>
      <w:r w:rsidRPr="006353DE">
        <w:rPr>
          <w:rFonts w:ascii="Times New Roman" w:hAnsi="Times New Roman"/>
        </w:rPr>
        <w:t xml:space="preserve"> McLean, VA: Psychiatric Rehabilitation Association.</w:t>
      </w:r>
    </w:p>
    <w:p w:rsidR="00220BD5" w:rsidRPr="00220BD5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D5">
        <w:rPr>
          <w:rFonts w:ascii="Times New Roman" w:eastAsia="Times New Roman" w:hAnsi="Times New Roman" w:cs="Times New Roman"/>
          <w:sz w:val="24"/>
          <w:szCs w:val="24"/>
        </w:rPr>
        <w:t xml:space="preserve">Schultz, I &amp; Rogers, E. S., (Eds.) (2010). </w:t>
      </w:r>
      <w:r w:rsidRPr="00220B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 of Job Accommodation and Retention in Mental Health. </w:t>
      </w:r>
      <w:r w:rsidRPr="00220BD5">
        <w:rPr>
          <w:rFonts w:ascii="Times New Roman" w:eastAsia="Times New Roman" w:hAnsi="Times New Roman" w:cs="Times New Roman"/>
          <w:sz w:val="24"/>
          <w:szCs w:val="24"/>
        </w:rPr>
        <w:t>New York: Springer.</w:t>
      </w:r>
    </w:p>
    <w:p w:rsidR="00220BD5" w:rsidRPr="00220BD5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D5">
        <w:rPr>
          <w:rFonts w:ascii="Times New Roman" w:eastAsia="Times New Roman" w:hAnsi="Times New Roman" w:cs="Times New Roman"/>
          <w:sz w:val="24"/>
          <w:szCs w:val="24"/>
        </w:rPr>
        <w:t xml:space="preserve">Rogers, E. S. &amp; MacDonald Wilson, K., (2010). Vocational capacity of individuals with mental health disabilities. In: </w:t>
      </w:r>
      <w:r w:rsidRPr="00220BD5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Job Accommodation and Retention in Mental Health</w:t>
      </w:r>
      <w:r w:rsidRPr="00220BD5">
        <w:rPr>
          <w:rFonts w:ascii="Times New Roman" w:eastAsia="Times New Roman" w:hAnsi="Times New Roman" w:cs="Times New Roman"/>
          <w:sz w:val="24"/>
          <w:szCs w:val="24"/>
        </w:rPr>
        <w:t>.  I. Z. Schultz &amp; E. S. Rogers, Eds. New York: Springer, pp.73-90.</w:t>
      </w:r>
    </w:p>
    <w:p w:rsidR="00220BD5" w:rsidRPr="00220BD5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D5">
        <w:rPr>
          <w:rFonts w:ascii="Times New Roman" w:eastAsia="Times New Roman" w:hAnsi="Times New Roman" w:cs="Times New Roman"/>
          <w:sz w:val="24"/>
          <w:szCs w:val="24"/>
        </w:rPr>
        <w:t>Rogers, E. S., &amp; Farkas, M. (2008). Making the Grade: Identification of evidence-based communication messages (Chapter 12). In: J. Parker and E. Thorson (Eds.) Health Communication in the New Media Landscape. London: Springer</w:t>
      </w:r>
      <w:bookmarkStart w:id="0" w:name="_GoBack"/>
      <w:bookmarkEnd w:id="0"/>
      <w:r w:rsidRPr="00220BD5">
        <w:rPr>
          <w:rFonts w:ascii="Times New Roman" w:eastAsia="Times New Roman" w:hAnsi="Times New Roman" w:cs="Times New Roman"/>
          <w:sz w:val="24"/>
          <w:szCs w:val="24"/>
        </w:rPr>
        <w:t>. Pp. 325-340.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20BD5" w:rsidRPr="00220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DBB"/>
    <w:multiLevelType w:val="multilevel"/>
    <w:tmpl w:val="F230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02A6E"/>
    <w:multiLevelType w:val="multilevel"/>
    <w:tmpl w:val="FA9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A2A28"/>
    <w:multiLevelType w:val="multilevel"/>
    <w:tmpl w:val="EE3A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D5"/>
    <w:rsid w:val="000E6BEE"/>
    <w:rsid w:val="001B7C03"/>
    <w:rsid w:val="00220BD5"/>
    <w:rsid w:val="002210F0"/>
    <w:rsid w:val="00285DCF"/>
    <w:rsid w:val="002A3DDF"/>
    <w:rsid w:val="00503327"/>
    <w:rsid w:val="00530F9C"/>
    <w:rsid w:val="006353DE"/>
    <w:rsid w:val="006E23DA"/>
    <w:rsid w:val="00880A36"/>
    <w:rsid w:val="008B1023"/>
    <w:rsid w:val="009219A2"/>
    <w:rsid w:val="00A3085C"/>
    <w:rsid w:val="00CA07DE"/>
    <w:rsid w:val="00FC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1F0C4-84D5-4520-A8B5-6C86C621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0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BD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20B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BD5"/>
    <w:rPr>
      <w:b/>
      <w:bCs/>
    </w:rPr>
  </w:style>
  <w:style w:type="character" w:styleId="Emphasis">
    <w:name w:val="Emphasis"/>
    <w:basedOn w:val="DefaultParagraphFont"/>
    <w:uiPriority w:val="20"/>
    <w:qFormat/>
    <w:rsid w:val="00220BD5"/>
    <w:rPr>
      <w:i/>
      <w:iCs/>
    </w:rPr>
  </w:style>
  <w:style w:type="paragraph" w:styleId="NoSpacing">
    <w:name w:val="No Spacing"/>
    <w:uiPriority w:val="1"/>
    <w:qFormat/>
    <w:rsid w:val="002A3D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lineblock">
    <w:name w:val="inlineblock"/>
    <w:rsid w:val="0022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ogers@b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CPR, Intern4</dc:creator>
  <cp:lastModifiedBy>Costa, William</cp:lastModifiedBy>
  <cp:revision>2</cp:revision>
  <dcterms:created xsi:type="dcterms:W3CDTF">2017-03-13T15:29:00Z</dcterms:created>
  <dcterms:modified xsi:type="dcterms:W3CDTF">2017-03-13T15:29:00Z</dcterms:modified>
</cp:coreProperties>
</file>